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4848"/>
        <w:gridCol w:w="7562"/>
      </w:tblGrid>
      <w:tr w:rsidR="00B61B83" w:rsidRPr="008E60DE" w:rsidTr="00B61B83">
        <w:tc>
          <w:tcPr>
            <w:tcW w:w="2376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Тема недели</w:t>
            </w:r>
          </w:p>
        </w:tc>
        <w:tc>
          <w:tcPr>
            <w:tcW w:w="4848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Содержание работы</w:t>
            </w:r>
          </w:p>
        </w:tc>
        <w:tc>
          <w:tcPr>
            <w:tcW w:w="7562" w:type="dxa"/>
          </w:tcPr>
          <w:p w:rsidR="0008283A" w:rsidRPr="008E60DE" w:rsidRDefault="0008283A" w:rsidP="008E6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E60D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Форма организации</w:t>
            </w:r>
          </w:p>
        </w:tc>
      </w:tr>
      <w:tr w:rsidR="00B61B83" w:rsidRPr="008E60DE" w:rsidTr="00B61B83">
        <w:tc>
          <w:tcPr>
            <w:tcW w:w="2376" w:type="dxa"/>
          </w:tcPr>
          <w:p w:rsidR="00384AAD" w:rsidRDefault="00B61B83" w:rsidP="00384AAD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>1неделя</w:t>
            </w:r>
          </w:p>
          <w:p w:rsidR="00384AAD" w:rsidRPr="00384AAD" w:rsidRDefault="00384AAD" w:rsidP="00384AAD">
            <w:pPr>
              <w:pStyle w:val="a8"/>
              <w:jc w:val="center"/>
              <w:rPr>
                <w:b/>
                <w:bCs/>
                <w:sz w:val="28"/>
                <w:szCs w:val="28"/>
              </w:rPr>
            </w:pPr>
            <w:r w:rsidRPr="00384AAD">
              <w:rPr>
                <w:rStyle w:val="a9"/>
                <w:sz w:val="28"/>
                <w:szCs w:val="28"/>
              </w:rPr>
              <w:t>«Правила дорожного движения»</w:t>
            </w: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Расширение представлений о правилах поведения в городе, элементарных правилах дорожного движения, с названием и значением светофора на дороге. Закрепить сформированные знания, умения и навыки. </w:t>
            </w:r>
          </w:p>
          <w:p w:rsid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Воспитывать будущего грамотного гражданина, знающего и соблюдающего правила дорожного движения. П</w:t>
            </w:r>
            <w:r>
              <w:rPr>
                <w:sz w:val="28"/>
                <w:szCs w:val="28"/>
              </w:rPr>
              <w:t xml:space="preserve">родолжать знакомить с дорожными </w:t>
            </w:r>
            <w:r w:rsidRPr="00384AAD">
              <w:rPr>
                <w:sz w:val="28"/>
                <w:szCs w:val="28"/>
              </w:rPr>
              <w:t>знаками.</w:t>
            </w:r>
          </w:p>
          <w:p w:rsid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4AAD">
              <w:rPr>
                <w:sz w:val="28"/>
                <w:szCs w:val="28"/>
              </w:rPr>
              <w:t xml:space="preserve">Совершенствовать культуру поведения детей на улице и в транспорте. </w:t>
            </w:r>
          </w:p>
          <w:p w:rsidR="00384AAD" w:rsidRP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Воспитывать чувство ответственности.</w:t>
            </w:r>
          </w:p>
          <w:p w:rsidR="0008283A" w:rsidRPr="008E60DE" w:rsidRDefault="0008283A" w:rsidP="00384AAD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Беседа «Злой насморк».  Игровая ситуация «Медвежонок попал в аварию – окажи медицинскую помощь», </w:t>
            </w: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</w:t>
            </w:r>
            <w:r w:rsidR="00384AAD" w:rsidRPr="00384AAD">
              <w:rPr>
                <w:sz w:val="28"/>
                <w:szCs w:val="28"/>
              </w:rPr>
              <w:t xml:space="preserve"> «Подбери инструменты», «Что лишнее?», «Помоги незнайке»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Беседа на тему: «Всем ребятам надо знать, как по улице шагать». «Если я попал в беду» Игровая ситуация «Как две машины не хотели уступить друг другу. Рассмотреть и обсудить иллюстрации. Д\и «Собери светофор», «Найди ошибку» </w:t>
            </w:r>
          </w:p>
          <w:p w:rsidR="00384AAD" w:rsidRP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Беседа «Мы водители».  </w:t>
            </w:r>
            <w:r w:rsidR="00AD394C">
              <w:rPr>
                <w:sz w:val="28"/>
                <w:szCs w:val="28"/>
              </w:rPr>
              <w:t>«</w:t>
            </w:r>
            <w:r w:rsidRPr="00384AAD">
              <w:rPr>
                <w:sz w:val="28"/>
                <w:szCs w:val="28"/>
              </w:rPr>
              <w:t>Моя семья</w:t>
            </w:r>
            <w:r w:rsidR="00AD394C" w:rsidRPr="00384AAD">
              <w:rPr>
                <w:sz w:val="28"/>
                <w:szCs w:val="28"/>
              </w:rPr>
              <w:t>»</w:t>
            </w:r>
            <w:r w:rsidR="00AD394C">
              <w:rPr>
                <w:sz w:val="28"/>
                <w:szCs w:val="28"/>
              </w:rPr>
              <w:t>.</w:t>
            </w:r>
            <w:r w:rsidR="00AD394C" w:rsidRPr="00384AAD">
              <w:rPr>
                <w:sz w:val="28"/>
                <w:szCs w:val="28"/>
              </w:rPr>
              <w:t xml:space="preserve"> И</w:t>
            </w:r>
            <w:r w:rsidRPr="00384AAD">
              <w:rPr>
                <w:sz w:val="28"/>
                <w:szCs w:val="28"/>
              </w:rPr>
              <w:t>гровая ситу</w:t>
            </w:r>
            <w:r w:rsidR="00AD394C">
              <w:rPr>
                <w:sz w:val="28"/>
                <w:szCs w:val="28"/>
              </w:rPr>
              <w:t>ация «Автозаправочная станция». П</w:t>
            </w:r>
            <w:r w:rsidRPr="00384AAD">
              <w:rPr>
                <w:sz w:val="28"/>
                <w:szCs w:val="28"/>
              </w:rPr>
              <w:t>роблемная ситуация «У Степашки сломалась машина», «У слоненка авария», игра «хорошо-плохо, если — на дороге нет светофора» Обыгрывание ситуаций «Остановка»</w:t>
            </w: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AD394C" w:rsidRDefault="00AD394C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  <w:p w:rsidR="009D1718" w:rsidRPr="008E60DE" w:rsidRDefault="009D1718" w:rsidP="00B61B8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8E60DE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lastRenderedPageBreak/>
              <w:t>2 неделя</w:t>
            </w:r>
          </w:p>
          <w:p w:rsidR="00384AAD" w:rsidRPr="00384AAD" w:rsidRDefault="00384AAD" w:rsidP="00384AAD">
            <w:pPr>
              <w:pStyle w:val="a8"/>
              <w:jc w:val="center"/>
              <w:rPr>
                <w:sz w:val="28"/>
                <w:szCs w:val="28"/>
              </w:rPr>
            </w:pPr>
            <w:r w:rsidRPr="00384AAD">
              <w:rPr>
                <w:rStyle w:val="a9"/>
                <w:sz w:val="28"/>
                <w:szCs w:val="28"/>
              </w:rPr>
              <w:t>«Космос»</w:t>
            </w:r>
          </w:p>
          <w:p w:rsidR="00384AAD" w:rsidRDefault="00384AAD" w:rsidP="008E60DE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Познакомить детей с государственным праздником «Днём космонавтики»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Познакомить детей с названием нашей планеты Земля, её особенностями.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 Формировать у детей начальные представления о космическом пространстве, «Солнечной системе» и её планетах, о роли освоения космоса в современном  мире.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Расширять представления о профессиях космонавта и конструктора ракет. </w:t>
            </w:r>
          </w:p>
          <w:p w:rsidR="00384AAD" w:rsidRP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Воспитывать любовь к родной Земле и чувство гордости за успехи своей Родины в области освоения космоса</w:t>
            </w:r>
          </w:p>
          <w:p w:rsidR="0008283A" w:rsidRPr="00384AAD" w:rsidRDefault="0008283A" w:rsidP="00B61B83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AD394C" w:rsidRDefault="009D1718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</w:t>
            </w:r>
            <w:r w:rsidR="00384AAD" w:rsidRPr="00384AAD">
              <w:rPr>
                <w:sz w:val="28"/>
                <w:szCs w:val="28"/>
              </w:rPr>
              <w:t>Д/и:  «Сложи ракету»,  «Сложи самолет»,  «Подбе</w:t>
            </w:r>
            <w:r w:rsidR="00AD394C">
              <w:rPr>
                <w:sz w:val="28"/>
                <w:szCs w:val="28"/>
              </w:rPr>
              <w:t xml:space="preserve">ри пару». Сюжетно-дидактическая </w:t>
            </w:r>
            <w:r w:rsidR="00384AAD" w:rsidRPr="00384AAD">
              <w:rPr>
                <w:sz w:val="28"/>
                <w:szCs w:val="28"/>
              </w:rPr>
              <w:t>игра «Поликлиника», «Космический зоопарк»;  «Полет на  Луну  и</w:t>
            </w:r>
            <w:r w:rsidR="00AD394C">
              <w:rPr>
                <w:sz w:val="28"/>
                <w:szCs w:val="28"/>
              </w:rPr>
              <w:t xml:space="preserve"> прогулка по лунной поверхности</w:t>
            </w:r>
            <w:r w:rsidR="00384AAD" w:rsidRPr="00384AAD">
              <w:rPr>
                <w:sz w:val="28"/>
                <w:szCs w:val="28"/>
              </w:rPr>
              <w:t xml:space="preserve">»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Скоролупова О.А. «Большое космическое путешествие»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Игры: «Что нужно для полёта», «Подбери одежду космонавту», «Летает, не летает»,</w:t>
            </w:r>
            <w:r w:rsidR="00AD394C">
              <w:rPr>
                <w:sz w:val="28"/>
                <w:szCs w:val="28"/>
              </w:rPr>
              <w:t xml:space="preserve"> «На земле, на море, в космосе».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«Назови сходства и отличия» предметов с геометрическими фигурами: шаром и кубом. Развивать умение сравнивать предметы по цвету, форме, величине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предмета.</w:t>
            </w:r>
          </w:p>
          <w:p w:rsid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Совершенствовать умение ориентироваться в пространстве, обозначать пространственные отношения относительно себя соответствующим</w:t>
            </w: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</w:p>
          <w:p w:rsidR="00AD394C" w:rsidRPr="00384AAD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</w:p>
          <w:p w:rsidR="0008283A" w:rsidRPr="00384AAD" w:rsidRDefault="0008283A" w:rsidP="00384AAD">
            <w:pPr>
              <w:pStyle w:val="a8"/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Default="00B61B83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lastRenderedPageBreak/>
              <w:t>3неделя</w:t>
            </w:r>
          </w:p>
          <w:p w:rsidR="00384AAD" w:rsidRPr="00384AAD" w:rsidRDefault="00384AAD" w:rsidP="00384AAD">
            <w:pPr>
              <w:pStyle w:val="a8"/>
              <w:jc w:val="center"/>
              <w:rPr>
                <w:sz w:val="28"/>
                <w:szCs w:val="28"/>
              </w:rPr>
            </w:pPr>
            <w:r w:rsidRPr="00384AAD">
              <w:rPr>
                <w:rStyle w:val="a9"/>
                <w:sz w:val="28"/>
                <w:szCs w:val="28"/>
              </w:rPr>
              <w:t>«Насекомые»</w:t>
            </w: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Знакомить детей с названиями и частями тела </w:t>
            </w:r>
            <w:r w:rsidR="00AD394C">
              <w:rPr>
                <w:sz w:val="28"/>
                <w:szCs w:val="28"/>
              </w:rPr>
              <w:t xml:space="preserve">насекомых, местами их обитания. </w:t>
            </w:r>
          </w:p>
          <w:p w:rsidR="00384AAD" w:rsidRPr="00384AAD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84AAD" w:rsidRPr="00384AAD">
              <w:rPr>
                <w:sz w:val="28"/>
                <w:szCs w:val="28"/>
              </w:rPr>
              <w:t>пражнять в употреблении существительных множественного числа; учить передавать в рисунке характерные черты строения насекомых, создавать сюжетную композицию</w:t>
            </w:r>
          </w:p>
          <w:p w:rsidR="0008283A" w:rsidRPr="008E60DE" w:rsidRDefault="0008283A" w:rsidP="00384AAD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Набор картинок с изображением насекомых. Рассказ воспитателя о мухе.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Чтение </w:t>
            </w:r>
            <w:r w:rsidR="00AD394C">
              <w:rPr>
                <w:sz w:val="28"/>
                <w:szCs w:val="28"/>
              </w:rPr>
              <w:t>стихотворения «Незваная гостья»</w:t>
            </w:r>
            <w:r w:rsidRPr="00384AAD">
              <w:rPr>
                <w:sz w:val="28"/>
                <w:szCs w:val="28"/>
              </w:rPr>
              <w:t xml:space="preserve"> Т. А. Шорыгина «Насекомые. Какие они?»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Рассматривание книг с изображением бабочек, анализ формы и расцветки крыльев. Закреплять знания о бабочках и жуках (есть крылья, летают). 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Шапочка — маска для медведя. С/р игра «Магазин», сюжет «Зоомагазин». Помочь подобрать атрибуты к игре, показать игровые действия в соответствии с сюжетом. Чтение потешек</w:t>
            </w:r>
            <w:r w:rsidR="00AD394C">
              <w:rPr>
                <w:sz w:val="28"/>
                <w:szCs w:val="28"/>
              </w:rPr>
              <w:t xml:space="preserve"> про пчелу.</w:t>
            </w: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Рассказ  </w:t>
            </w:r>
            <w:r w:rsidR="00384AAD" w:rsidRPr="00384AAD">
              <w:rPr>
                <w:sz w:val="28"/>
                <w:szCs w:val="28"/>
              </w:rPr>
              <w:t xml:space="preserve">  про пчелу.  Почему нельзя ловить пчел? Какую пользу они приносят? Рассмотреть иллюстрации с изображением пчелы. </w:t>
            </w:r>
          </w:p>
          <w:p w:rsidR="00384AAD" w:rsidRP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Рассказать о дождевом черве, особенностях строения его тела. Рассказать, какую пользу оказывают дождевые черви. Картинки с изображением дождевых червей</w:t>
            </w: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Default="003D192E" w:rsidP="009E7EEA">
            <w:pPr>
              <w:rPr>
                <w:sz w:val="28"/>
                <w:szCs w:val="28"/>
              </w:rPr>
            </w:pPr>
          </w:p>
          <w:p w:rsidR="003D192E" w:rsidRPr="008E60DE" w:rsidRDefault="003D192E" w:rsidP="009E7EEA">
            <w:pPr>
              <w:rPr>
                <w:sz w:val="28"/>
                <w:szCs w:val="28"/>
              </w:rPr>
            </w:pPr>
          </w:p>
        </w:tc>
      </w:tr>
      <w:tr w:rsidR="00B61B83" w:rsidRPr="008E60DE" w:rsidTr="00B61B83">
        <w:tc>
          <w:tcPr>
            <w:tcW w:w="2376" w:type="dxa"/>
          </w:tcPr>
          <w:p w:rsidR="00B61B83" w:rsidRPr="00384AAD" w:rsidRDefault="00B61B83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  <w:r w:rsidRPr="00384AAD">
              <w:rPr>
                <w:rStyle w:val="a9"/>
                <w:sz w:val="28"/>
                <w:szCs w:val="28"/>
              </w:rPr>
              <w:lastRenderedPageBreak/>
              <w:t>4</w:t>
            </w:r>
            <w:r w:rsidR="00384AAD" w:rsidRPr="00384AAD">
              <w:rPr>
                <w:rStyle w:val="a9"/>
                <w:sz w:val="28"/>
                <w:szCs w:val="28"/>
              </w:rPr>
              <w:t xml:space="preserve"> </w:t>
            </w:r>
            <w:r w:rsidRPr="00384AAD">
              <w:rPr>
                <w:rStyle w:val="a9"/>
                <w:sz w:val="28"/>
                <w:szCs w:val="28"/>
              </w:rPr>
              <w:t>неделя</w:t>
            </w:r>
          </w:p>
          <w:p w:rsidR="00384AAD" w:rsidRPr="00384AAD" w:rsidRDefault="00384AAD" w:rsidP="00384AAD">
            <w:pPr>
              <w:pStyle w:val="a8"/>
              <w:jc w:val="center"/>
              <w:rPr>
                <w:sz w:val="28"/>
                <w:szCs w:val="28"/>
              </w:rPr>
            </w:pPr>
            <w:r w:rsidRPr="00384AAD">
              <w:rPr>
                <w:rStyle w:val="a9"/>
                <w:sz w:val="28"/>
                <w:szCs w:val="28"/>
              </w:rPr>
              <w:t>«Цветы»</w:t>
            </w:r>
          </w:p>
          <w:p w:rsidR="00384AAD" w:rsidRDefault="00384AA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384AAD" w:rsidRDefault="00384AAD" w:rsidP="00B61B83">
            <w:pPr>
              <w:pStyle w:val="a8"/>
              <w:jc w:val="center"/>
              <w:rPr>
                <w:rStyle w:val="a9"/>
                <w:sz w:val="28"/>
                <w:szCs w:val="28"/>
              </w:rPr>
            </w:pPr>
          </w:p>
          <w:p w:rsidR="0008283A" w:rsidRPr="008E60DE" w:rsidRDefault="0008283A" w:rsidP="00384AA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Закрепить знания о смене времен года, помочь запом</w:t>
            </w:r>
            <w:r w:rsidR="00AD394C">
              <w:rPr>
                <w:sz w:val="28"/>
                <w:szCs w:val="28"/>
              </w:rPr>
              <w:t xml:space="preserve">нить названия весенних месяцев. </w:t>
            </w: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84AAD" w:rsidRPr="00384AAD">
              <w:rPr>
                <w:sz w:val="28"/>
                <w:szCs w:val="28"/>
              </w:rPr>
              <w:t>ать представления об изменениях, происходящих ранней и поздне</w:t>
            </w:r>
            <w:r>
              <w:rPr>
                <w:sz w:val="28"/>
                <w:szCs w:val="28"/>
              </w:rPr>
              <w:t>й весной в природе.</w:t>
            </w:r>
          </w:p>
          <w:p w:rsidR="00384AAD" w:rsidRPr="00384AAD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Р</w:t>
            </w:r>
            <w:r w:rsidR="00384AAD" w:rsidRPr="00384AAD">
              <w:rPr>
                <w:sz w:val="28"/>
                <w:szCs w:val="28"/>
              </w:rPr>
              <w:t>ассматривание разных видов цветов; бережное отношение к ним.</w:t>
            </w:r>
          </w:p>
          <w:p w:rsidR="00384AAD" w:rsidRPr="00384AAD" w:rsidRDefault="00384AAD" w:rsidP="009E7EEA">
            <w:pPr>
              <w:rPr>
                <w:sz w:val="28"/>
                <w:szCs w:val="28"/>
              </w:rPr>
            </w:pPr>
          </w:p>
        </w:tc>
        <w:tc>
          <w:tcPr>
            <w:tcW w:w="7562" w:type="dxa"/>
          </w:tcPr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>Беседы: «Весна» Цель: Понимать и оценивать красоту природы весной. «Что изменилось в жизни человека с приходом весны?», «Что хорошего и плохого бывает весной»  лит-ра:  Воронкевич О.А. «Добро пожаловать в экологию».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Динамические прогулки с использованием игровых упражнений и подвижных игр, посадка цветов на участке детского сада. Вечер загадок и пословиц по теме.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Рисование на тему «Весна пришла, радость принесла» Цель: Учить детей передавать в рисунке радостное настроение весеннего погожего дня.</w:t>
            </w:r>
          </w:p>
          <w:p w:rsidR="00AD394C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Игровые ситуации: «Дюймовочка знакомит ребят с первоцветами», «Тайна лесной</w:t>
            </w:r>
            <w:r w:rsidR="00AD394C">
              <w:rPr>
                <w:sz w:val="28"/>
                <w:szCs w:val="28"/>
              </w:rPr>
              <w:t xml:space="preserve"> поляны» лит-ра: Николаева</w:t>
            </w:r>
          </w:p>
          <w:p w:rsidR="00AD394C" w:rsidRDefault="00AD394C" w:rsidP="00384AAD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4AAD" w:rsidRPr="00384AAD">
              <w:rPr>
                <w:sz w:val="28"/>
                <w:szCs w:val="28"/>
              </w:rPr>
              <w:t>Сюжетные игры в экологическом воспитании. П/Г «Пальчики гуляют», «Цветочки», «Облака» Цель: Развитие мелкой моторики рук, речь, память. Д/И «Что изменилось?»,  «Собери букет», «Что сначала, что</w:t>
            </w:r>
            <w:r>
              <w:rPr>
                <w:sz w:val="28"/>
                <w:szCs w:val="28"/>
              </w:rPr>
              <w:t xml:space="preserve"> потом?», «Третий лишний» </w:t>
            </w:r>
          </w:p>
          <w:p w:rsidR="00384AAD" w:rsidRPr="00384AAD" w:rsidRDefault="00384AAD" w:rsidP="00384AAD">
            <w:pPr>
              <w:pStyle w:val="a8"/>
              <w:jc w:val="both"/>
              <w:rPr>
                <w:sz w:val="28"/>
                <w:szCs w:val="28"/>
              </w:rPr>
            </w:pPr>
            <w:r w:rsidRPr="00384AAD">
              <w:rPr>
                <w:sz w:val="28"/>
                <w:szCs w:val="28"/>
              </w:rPr>
              <w:t xml:space="preserve">  Воронкевич О. А. «Добро пожаловать в экологию». П/И «Гуси –лебеди», «Краски» , «Летели-летели», «Пустое место», «Мышеловка», «Кот и мышь».</w:t>
            </w:r>
          </w:p>
          <w:p w:rsidR="0008283A" w:rsidRPr="00384AAD" w:rsidRDefault="0008283A" w:rsidP="00384AAD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D74A67" w:rsidRPr="008E60DE" w:rsidRDefault="00D74A67">
      <w:pPr>
        <w:rPr>
          <w:sz w:val="28"/>
          <w:szCs w:val="28"/>
        </w:rPr>
      </w:pPr>
    </w:p>
    <w:sectPr w:rsidR="00D74A67" w:rsidRPr="008E60DE" w:rsidSect="0008283A">
      <w:headerReference w:type="default" r:id="rId7"/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58" w:rsidRDefault="00776058" w:rsidP="008252C6">
      <w:pPr>
        <w:spacing w:after="0" w:line="240" w:lineRule="auto"/>
      </w:pPr>
      <w:r>
        <w:separator/>
      </w:r>
    </w:p>
  </w:endnote>
  <w:endnote w:type="continuationSeparator" w:id="1">
    <w:p w:rsidR="00776058" w:rsidRDefault="00776058" w:rsidP="008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58" w:rsidRDefault="00776058" w:rsidP="008252C6">
      <w:pPr>
        <w:spacing w:after="0" w:line="240" w:lineRule="auto"/>
      </w:pPr>
      <w:r>
        <w:separator/>
      </w:r>
    </w:p>
  </w:footnote>
  <w:footnote w:type="continuationSeparator" w:id="1">
    <w:p w:rsidR="00776058" w:rsidRDefault="00776058" w:rsidP="008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C6" w:rsidRPr="00750433" w:rsidRDefault="00384AAD" w:rsidP="00750433">
    <w:pPr>
      <w:pStyle w:val="aa"/>
      <w:jc w:val="cent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Апрель</w:t>
    </w:r>
  </w:p>
  <w:p w:rsidR="008252C6" w:rsidRDefault="008252C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EEA"/>
    <w:rsid w:val="0008283A"/>
    <w:rsid w:val="0018766A"/>
    <w:rsid w:val="00384AAD"/>
    <w:rsid w:val="003D192E"/>
    <w:rsid w:val="00413E4C"/>
    <w:rsid w:val="006B115E"/>
    <w:rsid w:val="00750433"/>
    <w:rsid w:val="007657D3"/>
    <w:rsid w:val="00776058"/>
    <w:rsid w:val="008252C6"/>
    <w:rsid w:val="008E60DE"/>
    <w:rsid w:val="009D1718"/>
    <w:rsid w:val="009E7EEA"/>
    <w:rsid w:val="00AD394C"/>
    <w:rsid w:val="00AF5311"/>
    <w:rsid w:val="00B61B83"/>
    <w:rsid w:val="00D74A67"/>
    <w:rsid w:val="00F07CFB"/>
    <w:rsid w:val="00FB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283A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08283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83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252C6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52C6"/>
  </w:style>
  <w:style w:type="paragraph" w:styleId="ac">
    <w:name w:val="footer"/>
    <w:basedOn w:val="a"/>
    <w:link w:val="ad"/>
    <w:uiPriority w:val="99"/>
    <w:semiHidden/>
    <w:unhideWhenUsed/>
    <w:rsid w:val="0082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8595-C3CB-40A4-BCED-0189D5A3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2018-03-09T06:56:00Z</dcterms:created>
  <dcterms:modified xsi:type="dcterms:W3CDTF">2018-04-08T10:53:00Z</dcterms:modified>
</cp:coreProperties>
</file>