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CD" w:rsidRDefault="005737CD" w:rsidP="00FB2190">
      <w:pPr>
        <w:tabs>
          <w:tab w:val="left" w:pos="360"/>
        </w:tabs>
        <w:ind w:firstLine="426"/>
        <w:jc w:val="both"/>
        <w:rPr>
          <w:b/>
        </w:rPr>
      </w:pPr>
      <w:r w:rsidRPr="00FB2190">
        <w:rPr>
          <w:b/>
        </w:rPr>
        <w:t xml:space="preserve">Консультация </w:t>
      </w:r>
      <w:r w:rsidR="00FB2190">
        <w:rPr>
          <w:b/>
        </w:rPr>
        <w:t xml:space="preserve">для педагогов </w:t>
      </w:r>
    </w:p>
    <w:p w:rsidR="00FB2190" w:rsidRPr="00FB2190" w:rsidRDefault="00FB2190" w:rsidP="00FB2190">
      <w:pPr>
        <w:tabs>
          <w:tab w:val="left" w:pos="360"/>
        </w:tabs>
        <w:ind w:firstLine="426"/>
        <w:jc w:val="both"/>
        <w:rPr>
          <w:b/>
        </w:rPr>
      </w:pPr>
    </w:p>
    <w:p w:rsidR="005737CD" w:rsidRPr="00FB2190" w:rsidRDefault="00FB2190" w:rsidP="00FB2190">
      <w:pPr>
        <w:tabs>
          <w:tab w:val="left" w:pos="360"/>
        </w:tabs>
        <w:ind w:firstLine="426"/>
        <w:jc w:val="center"/>
        <w:rPr>
          <w:b/>
          <w:color w:val="FF0000"/>
        </w:rPr>
      </w:pPr>
      <w:r w:rsidRPr="00FB2190">
        <w:rPr>
          <w:b/>
          <w:color w:val="FF0000"/>
        </w:rPr>
        <w:t>Педагогическая технология «</w:t>
      </w:r>
      <w:r w:rsidR="005737CD" w:rsidRPr="00FB2190">
        <w:rPr>
          <w:b/>
          <w:color w:val="FF0000"/>
        </w:rPr>
        <w:t>Соци</w:t>
      </w:r>
      <w:r w:rsidRPr="00FB2190">
        <w:rPr>
          <w:b/>
          <w:color w:val="FF0000"/>
        </w:rPr>
        <w:t>о-игровой стиль работы с детьми»</w:t>
      </w:r>
    </w:p>
    <w:p w:rsidR="005737CD" w:rsidRPr="00FB2190" w:rsidRDefault="005737CD" w:rsidP="00FB2190">
      <w:pPr>
        <w:ind w:firstLine="426"/>
        <w:jc w:val="both"/>
      </w:pP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 xml:space="preserve">Социо-игровая технология – это развитие ребёнка в игровом общении со сверстниками. </w:t>
      </w:r>
    </w:p>
    <w:p w:rsidR="005737CD" w:rsidRPr="00FB2190" w:rsidRDefault="005737CD" w:rsidP="00FB2190">
      <w:pPr>
        <w:tabs>
          <w:tab w:val="left" w:pos="360"/>
        </w:tabs>
        <w:jc w:val="both"/>
      </w:pPr>
      <w:r w:rsidRPr="00FB2190">
        <w:t>Сегодня человеку для активного участия в жизни общества, реализации себя как личности необходимо постоянно проявлять творческую активность, самостоятельность, обнаруживать и развивать свои способности, непрерывно учиться и самосовершенствоваться.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 xml:space="preserve">Поэтому для </w:t>
      </w:r>
      <w:r w:rsidR="00FB2190" w:rsidRPr="00FB2190">
        <w:t>воспитания,</w:t>
      </w:r>
      <w:r w:rsidRPr="00FB2190">
        <w:t xml:space="preserve"> сегодня как никогда актуально «лучшее правило политики – не слишком управлять…» - т.е. чем меньше мы управляем детьми, тем более активную позицию они занимают в жизни.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Соответствовать данному утверждению помогает современная педагогическая технология «Социо-игровая педагог</w:t>
      </w:r>
      <w:r w:rsidR="00FB2190">
        <w:t xml:space="preserve">ика» представленная Е.Шулешко, </w:t>
      </w:r>
      <w:r w:rsidRPr="00FB2190">
        <w:t xml:space="preserve">А. Ершовой и В. Букатовым. </w:t>
      </w:r>
    </w:p>
    <w:p w:rsidR="005737CD" w:rsidRPr="00FB2190" w:rsidRDefault="005737CD" w:rsidP="00FB2190">
      <w:pPr>
        <w:tabs>
          <w:tab w:val="left" w:pos="360"/>
        </w:tabs>
        <w:jc w:val="both"/>
      </w:pPr>
      <w:r w:rsidRPr="00FB2190">
        <w:t xml:space="preserve">Сегодня просто необходимо наличие у педагога нового взгляда на ребенка как на субъект (а не объект) воспитания, как на партнера по совместной деятельности.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 xml:space="preserve">Сущность социо-игрового стиля работы его основатели Е. Ершова, В. Букатов определили такой формулировкой: «Мы не учим, а налаживаем ситуации, когда их участникам хочется доверять и друг другу, и своему собственному опыту, в результате чего происходит эффект добровольного и обучения, и научения, и тренировки».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Следуя этим советам, занятия следует организовывать:</w:t>
      </w:r>
    </w:p>
    <w:p w:rsidR="005737CD" w:rsidRPr="00FB2190" w:rsidRDefault="00FB2190" w:rsidP="00FB2190">
      <w:pPr>
        <w:tabs>
          <w:tab w:val="left" w:pos="360"/>
        </w:tabs>
        <w:jc w:val="both"/>
      </w:pPr>
      <w:r>
        <w:t xml:space="preserve">- </w:t>
      </w:r>
      <w:r w:rsidR="005737CD" w:rsidRPr="00FB2190">
        <w:t>как игра-жизнь между микро-группами детей (малыми социумами – отсюда и термин «социо-игровая») и одновременно в каждой из них;</w:t>
      </w:r>
    </w:p>
    <w:p w:rsidR="00FB2190" w:rsidRDefault="00FB2190" w:rsidP="00FB2190">
      <w:pPr>
        <w:tabs>
          <w:tab w:val="left" w:pos="360"/>
        </w:tabs>
        <w:jc w:val="both"/>
      </w:pPr>
      <w:r>
        <w:t xml:space="preserve">- </w:t>
      </w:r>
      <w:r w:rsidR="005737CD" w:rsidRPr="00FB2190">
        <w:t xml:space="preserve">социо-игровую технологию системно использовать как на занятиях, так и при организации свободной деятельности детей.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 xml:space="preserve">Это дает возможность объединить детей общим делом или совместным обсуждением индивидуальной работы и превращением ее </w:t>
      </w:r>
      <w:proofErr w:type="gramStart"/>
      <w:r w:rsidRPr="00FB2190">
        <w:t>в</w:t>
      </w:r>
      <w:proofErr w:type="gramEnd"/>
      <w:r w:rsidRPr="00FB2190">
        <w:t xml:space="preserve"> коллективную.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В рамках данной технологии ставятся такие задачи:</w:t>
      </w:r>
    </w:p>
    <w:p w:rsidR="005737CD" w:rsidRPr="00FB2190" w:rsidRDefault="00FB2190" w:rsidP="00FB2190">
      <w:pPr>
        <w:tabs>
          <w:tab w:val="left" w:pos="360"/>
        </w:tabs>
        <w:jc w:val="both"/>
      </w:pPr>
      <w:r>
        <w:t>-</w:t>
      </w:r>
      <w:r w:rsidR="005737CD" w:rsidRPr="00FB2190">
        <w:t xml:space="preserve"> помочь детям научиться </w:t>
      </w:r>
      <w:proofErr w:type="gramStart"/>
      <w:r w:rsidR="005737CD" w:rsidRPr="00FB2190">
        <w:t>эффективно</w:t>
      </w:r>
      <w:proofErr w:type="gramEnd"/>
      <w:r w:rsidR="005737CD" w:rsidRPr="00FB2190">
        <w:t xml:space="preserve"> общаться; </w:t>
      </w:r>
    </w:p>
    <w:p w:rsidR="005737CD" w:rsidRPr="00FB2190" w:rsidRDefault="00FB2190" w:rsidP="00FB2190">
      <w:pPr>
        <w:tabs>
          <w:tab w:val="left" w:pos="360"/>
        </w:tabs>
        <w:jc w:val="both"/>
      </w:pPr>
      <w:r>
        <w:t>-</w:t>
      </w:r>
      <w:r w:rsidR="005737CD" w:rsidRPr="00FB2190">
        <w:t xml:space="preserve"> сделать образовательный процесс более увлекательным для детей; </w:t>
      </w:r>
    </w:p>
    <w:p w:rsidR="005737CD" w:rsidRPr="00FB2190" w:rsidRDefault="00FB2190" w:rsidP="00FB2190">
      <w:pPr>
        <w:tabs>
          <w:tab w:val="left" w:pos="360"/>
        </w:tabs>
        <w:jc w:val="both"/>
      </w:pPr>
      <w:r>
        <w:t>-</w:t>
      </w:r>
      <w:r w:rsidR="005737CD" w:rsidRPr="00FB2190">
        <w:t xml:space="preserve"> способствовать развитию у них активной позиции, самостоятельности, творчества; </w:t>
      </w:r>
    </w:p>
    <w:p w:rsidR="005737CD" w:rsidRPr="00FB2190" w:rsidRDefault="00FB2190" w:rsidP="00FB2190">
      <w:pPr>
        <w:tabs>
          <w:tab w:val="left" w:pos="360"/>
        </w:tabs>
        <w:jc w:val="both"/>
      </w:pPr>
      <w:r>
        <w:t>-</w:t>
      </w:r>
      <w:r w:rsidR="005737CD" w:rsidRPr="00FB2190">
        <w:t xml:space="preserve"> воспитать в дошкольниках желание узнавать новое.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 xml:space="preserve">Социо-игровая технология направлена на развитие коммуникативности у детей, поэтому в основе данной технологии лежит общение детей между собой, </w:t>
      </w:r>
      <w:proofErr w:type="gramStart"/>
      <w:r w:rsidRPr="00FB2190">
        <w:t>со</w:t>
      </w:r>
      <w:proofErr w:type="gramEnd"/>
      <w:r w:rsidRPr="00FB2190">
        <w:t xml:space="preserve"> взрослым.</w:t>
      </w:r>
      <w:r w:rsidR="00FB2190">
        <w:t xml:space="preserve"> </w:t>
      </w:r>
      <w:r w:rsidRPr="00FB2190">
        <w:t>Законы общения: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•</w:t>
      </w:r>
      <w:r w:rsidRPr="00FB2190">
        <w:tab/>
        <w:t>Не унижай</w:t>
      </w:r>
      <w:r w:rsidR="00FB2190">
        <w:t>те ребёнка, не оскорбляйте его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•</w:t>
      </w:r>
      <w:r w:rsidRPr="00FB2190">
        <w:tab/>
        <w:t>Н</w:t>
      </w:r>
      <w:r w:rsidR="00FB2190">
        <w:t>е ворчать, не ныть, не бурчать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•</w:t>
      </w:r>
      <w:r w:rsidRPr="00FB2190">
        <w:tab/>
        <w:t>Умейте найти ошибку</w:t>
      </w:r>
      <w:r w:rsidR="00FB2190">
        <w:t xml:space="preserve"> и имейте смелость признать её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proofErr w:type="gramStart"/>
      <w:r w:rsidRPr="00FB2190">
        <w:t>•</w:t>
      </w:r>
      <w:r w:rsidRPr="00FB2190">
        <w:tab/>
        <w:t>Будьте взаимно ве</w:t>
      </w:r>
      <w:r w:rsidR="00FB2190">
        <w:t>жливы, терпимыми и сдержанными</w:t>
      </w:r>
      <w:proofErr w:type="gramEnd"/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•</w:t>
      </w:r>
      <w:r w:rsidRPr="00FB2190">
        <w:tab/>
        <w:t>Относитесь к неудаче как</w:t>
      </w:r>
      <w:r w:rsidR="00FB2190">
        <w:t xml:space="preserve"> к очередному опыту в познании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•</w:t>
      </w:r>
      <w:r w:rsidRPr="00FB2190">
        <w:tab/>
        <w:t>Поддерж</w:t>
      </w:r>
      <w:r w:rsidR="00FB2190">
        <w:t>и, помоги подняться и победить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•</w:t>
      </w:r>
      <w:r w:rsidRPr="00FB2190">
        <w:tab/>
        <w:t>Задувая чужую</w:t>
      </w:r>
      <w:r w:rsidR="00FB2190">
        <w:t xml:space="preserve"> свечу, мы не делаем свою ярче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•</w:t>
      </w:r>
      <w:r w:rsidRPr="00FB2190">
        <w:tab/>
        <w:t>Не возноси себя</w:t>
      </w:r>
      <w:r w:rsidR="00FB2190">
        <w:t xml:space="preserve"> над другими. Вознеси ближнего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•</w:t>
      </w:r>
      <w:r w:rsidRPr="00FB2190">
        <w:tab/>
        <w:t xml:space="preserve">Дети фантазёры: не верьте им на слово, но не оставляйте без внимания их проблемы.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Общение детей в рамках данной технологии необходимо организовывать в три этапа:</w:t>
      </w:r>
    </w:p>
    <w:p w:rsidR="005737CD" w:rsidRPr="00FB2190" w:rsidRDefault="00FB2190" w:rsidP="00FB2190">
      <w:pPr>
        <w:tabs>
          <w:tab w:val="left" w:pos="360"/>
        </w:tabs>
        <w:jc w:val="both"/>
      </w:pPr>
      <w:r>
        <w:t xml:space="preserve">- </w:t>
      </w:r>
      <w:r w:rsidR="005737CD" w:rsidRPr="00FB2190">
        <w:t xml:space="preserve">на самом первом этапе учить детей правилам общения, культуре общения (дети учатся договариваться, а значит слушать и слышать партнера, развивается собственная речь); </w:t>
      </w:r>
    </w:p>
    <w:p w:rsidR="005737CD" w:rsidRPr="00FB2190" w:rsidRDefault="00FB2190" w:rsidP="00FB2190">
      <w:pPr>
        <w:tabs>
          <w:tab w:val="left" w:pos="360"/>
        </w:tabs>
        <w:jc w:val="both"/>
      </w:pPr>
      <w:r>
        <w:t xml:space="preserve">- </w:t>
      </w:r>
      <w:r w:rsidR="005737CD" w:rsidRPr="00FB2190">
        <w:t xml:space="preserve"> на втором этапе общение является целью - ребенок на практике осознает, как ему надо организовать свое общение в микро-группе, чтобы выполнить учебную задачу; </w:t>
      </w:r>
    </w:p>
    <w:p w:rsidR="005737CD" w:rsidRPr="00FB2190" w:rsidRDefault="00FB2190" w:rsidP="00FB2190">
      <w:pPr>
        <w:tabs>
          <w:tab w:val="left" w:pos="360"/>
        </w:tabs>
        <w:jc w:val="both"/>
      </w:pPr>
      <w:r>
        <w:t>-</w:t>
      </w:r>
      <w:r w:rsidR="005737CD" w:rsidRPr="00FB2190">
        <w:t xml:space="preserve"> на третьем этапе общение – это педагогическое средство, т.е. через общение педагог обучает дошкольников.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Плюсы социо-игрового стиля:</w:t>
      </w:r>
    </w:p>
    <w:p w:rsidR="005737CD" w:rsidRPr="00FB2190" w:rsidRDefault="00FB2190" w:rsidP="00FB2190">
      <w:pPr>
        <w:tabs>
          <w:tab w:val="left" w:pos="360"/>
        </w:tabs>
        <w:ind w:firstLine="426"/>
        <w:jc w:val="both"/>
      </w:pPr>
      <w:r>
        <w:t>- о</w:t>
      </w:r>
      <w:r w:rsidR="005737CD" w:rsidRPr="00FB2190">
        <w:t xml:space="preserve">тношения: «ребенок - сверстники»; </w:t>
      </w:r>
    </w:p>
    <w:p w:rsidR="005737CD" w:rsidRPr="00FB2190" w:rsidRDefault="00FB2190" w:rsidP="00FB2190">
      <w:pPr>
        <w:tabs>
          <w:tab w:val="left" w:pos="360"/>
        </w:tabs>
        <w:ind w:firstLine="426"/>
        <w:jc w:val="both"/>
      </w:pPr>
      <w:r>
        <w:t>- п</w:t>
      </w:r>
      <w:r w:rsidR="005737CD" w:rsidRPr="00FB2190">
        <w:t xml:space="preserve">едагог является равноправным партнером; </w:t>
      </w:r>
    </w:p>
    <w:p w:rsidR="005737CD" w:rsidRPr="00FB2190" w:rsidRDefault="00FB2190" w:rsidP="00FB2190">
      <w:pPr>
        <w:tabs>
          <w:tab w:val="left" w:pos="360"/>
        </w:tabs>
        <w:ind w:firstLine="426"/>
        <w:jc w:val="both"/>
      </w:pPr>
      <w:r>
        <w:lastRenderedPageBreak/>
        <w:t>- р</w:t>
      </w:r>
      <w:r w:rsidR="005737CD" w:rsidRPr="00FB2190">
        <w:t>азрушается барьер между педагогом и ребенком;</w:t>
      </w:r>
    </w:p>
    <w:p w:rsidR="005737CD" w:rsidRPr="00FB2190" w:rsidRDefault="00FB2190" w:rsidP="00FB2190">
      <w:pPr>
        <w:tabs>
          <w:tab w:val="left" w:pos="360"/>
        </w:tabs>
        <w:ind w:firstLine="426"/>
        <w:jc w:val="both"/>
      </w:pPr>
      <w:r>
        <w:t>- д</w:t>
      </w:r>
      <w:r w:rsidR="005737CD" w:rsidRPr="00FB2190">
        <w:t xml:space="preserve">ети ориентированы на сверстников, а </w:t>
      </w:r>
      <w:proofErr w:type="gramStart"/>
      <w:r w:rsidR="005737CD" w:rsidRPr="00FB2190">
        <w:t>значит</w:t>
      </w:r>
      <w:proofErr w:type="gramEnd"/>
      <w:r w:rsidR="005737CD" w:rsidRPr="00FB2190">
        <w:t xml:space="preserve"> не являются покорными исполнителями указаний педагога;</w:t>
      </w:r>
    </w:p>
    <w:p w:rsidR="005737CD" w:rsidRPr="00FB2190" w:rsidRDefault="00FB2190" w:rsidP="00FB2190">
      <w:pPr>
        <w:tabs>
          <w:tab w:val="left" w:pos="360"/>
        </w:tabs>
        <w:ind w:firstLine="426"/>
        <w:jc w:val="both"/>
      </w:pPr>
      <w:r>
        <w:t>- д</w:t>
      </w:r>
      <w:r w:rsidR="005737CD" w:rsidRPr="00FB2190">
        <w:t>ети самостоятельны и инициативны;</w:t>
      </w:r>
    </w:p>
    <w:p w:rsidR="005737CD" w:rsidRPr="00FB2190" w:rsidRDefault="00FB2190" w:rsidP="00FB2190">
      <w:pPr>
        <w:tabs>
          <w:tab w:val="left" w:pos="360"/>
        </w:tabs>
        <w:ind w:firstLine="426"/>
        <w:jc w:val="both"/>
      </w:pPr>
      <w:r>
        <w:t>- д</w:t>
      </w:r>
      <w:r w:rsidR="005737CD" w:rsidRPr="00FB2190">
        <w:t>ети сами устанавливают  правила игры;</w:t>
      </w:r>
    </w:p>
    <w:p w:rsidR="005737CD" w:rsidRPr="00FB2190" w:rsidRDefault="00FB2190" w:rsidP="00FB2190">
      <w:pPr>
        <w:tabs>
          <w:tab w:val="left" w:pos="360"/>
        </w:tabs>
        <w:ind w:firstLine="426"/>
        <w:jc w:val="both"/>
      </w:pPr>
      <w:r>
        <w:t>- д</w:t>
      </w:r>
      <w:r w:rsidR="005737CD" w:rsidRPr="00FB2190">
        <w:t>ети обсуждают проблему, находят пути ее решения;</w:t>
      </w:r>
    </w:p>
    <w:p w:rsidR="005737CD" w:rsidRPr="00FB2190" w:rsidRDefault="00FB2190" w:rsidP="00FB2190">
      <w:pPr>
        <w:tabs>
          <w:tab w:val="left" w:pos="360"/>
        </w:tabs>
        <w:ind w:firstLine="426"/>
        <w:jc w:val="both"/>
      </w:pPr>
      <w:r>
        <w:t xml:space="preserve">- дети </w:t>
      </w:r>
      <w:r w:rsidR="005737CD" w:rsidRPr="00FB2190">
        <w:t>договариваются, общаются (</w:t>
      </w:r>
      <w:proofErr w:type="gramStart"/>
      <w:r w:rsidR="005737CD" w:rsidRPr="00FB2190">
        <w:t>выполняют роль</w:t>
      </w:r>
      <w:proofErr w:type="gramEnd"/>
      <w:r w:rsidR="005737CD" w:rsidRPr="00FB2190">
        <w:t xml:space="preserve"> и говорящих, и роль слушающих);</w:t>
      </w:r>
    </w:p>
    <w:p w:rsidR="005737CD" w:rsidRPr="00FB2190" w:rsidRDefault="00FB2190" w:rsidP="00FB2190">
      <w:pPr>
        <w:tabs>
          <w:tab w:val="left" w:pos="360"/>
        </w:tabs>
        <w:ind w:firstLine="426"/>
        <w:jc w:val="both"/>
      </w:pPr>
      <w:r>
        <w:t>- о</w:t>
      </w:r>
      <w:r w:rsidR="005737CD" w:rsidRPr="00FB2190">
        <w:t>бщение детей происходит внутри микро-группы и между микро-группами;</w:t>
      </w:r>
    </w:p>
    <w:p w:rsidR="005737CD" w:rsidRPr="00FB2190" w:rsidRDefault="00FB2190" w:rsidP="00FB2190">
      <w:pPr>
        <w:tabs>
          <w:tab w:val="left" w:pos="360"/>
        </w:tabs>
        <w:ind w:firstLine="426"/>
        <w:jc w:val="both"/>
      </w:pPr>
      <w:r>
        <w:t xml:space="preserve">- дети </w:t>
      </w:r>
      <w:r w:rsidR="005737CD" w:rsidRPr="00FB2190">
        <w:t>помогают друг другу, а также контролируют друг друга;</w:t>
      </w:r>
    </w:p>
    <w:p w:rsidR="005737CD" w:rsidRPr="00FB2190" w:rsidRDefault="00FB2190" w:rsidP="00FB2190">
      <w:pPr>
        <w:tabs>
          <w:tab w:val="left" w:pos="360"/>
        </w:tabs>
        <w:ind w:firstLine="426"/>
        <w:jc w:val="both"/>
      </w:pPr>
      <w:r>
        <w:t>- с</w:t>
      </w:r>
      <w:r w:rsidR="005737CD" w:rsidRPr="00FB2190">
        <w:t>оцио-игровой стиль учит активных детей признавать мнение товарищей, а робким и неуверенным детям дает возможность преодолеть свои комплексы и нерешительность.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Принципы в работе с детьми по социо-игровой технологии: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•</w:t>
      </w:r>
      <w:r w:rsidRPr="00FB2190">
        <w:tab/>
        <w:t xml:space="preserve">Воспитатель – равноправный партнёр. Он умеет интересно играть, организует игры, выдумывает их.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•</w:t>
      </w:r>
      <w:r w:rsidRPr="00FB2190">
        <w:tab/>
        <w:t xml:space="preserve">Снятие судейской роли с педагога и передача её детям предопределяет снятие страха ошибки у детей.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•</w:t>
      </w:r>
      <w:r w:rsidRPr="00FB2190">
        <w:tab/>
        <w:t xml:space="preserve">Свобода и самостоятельность в выборе детьми знаний, умений и навыков. Свобода не означает вседозволенность. Это подчинение своих действий общим правилам.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•</w:t>
      </w:r>
      <w:r w:rsidRPr="00FB2190">
        <w:tab/>
        <w:t xml:space="preserve">Смена мизансцены, то есть обстановки, когда дети могут общаться в разных уголках группы.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•</w:t>
      </w:r>
      <w:r w:rsidRPr="00FB2190">
        <w:tab/>
        <w:t xml:space="preserve">Ориентация на индивидуальные открытия. Дети становятся соучастниками игры.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•</w:t>
      </w:r>
      <w:r w:rsidRPr="00FB2190">
        <w:tab/>
        <w:t xml:space="preserve">Преодоление трудностей. У детей не вызывает интереса то, что  просто, а что трудно – то интересно.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•</w:t>
      </w:r>
      <w:r w:rsidRPr="00FB2190">
        <w:tab/>
        <w:t xml:space="preserve">Движение и активность.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•</w:t>
      </w:r>
      <w:r w:rsidRPr="00FB2190">
        <w:tab/>
        <w:t xml:space="preserve">Жизнь детей в малых группах, в основном шестёрках, бывает в четвёрках и тройках. </w:t>
      </w:r>
    </w:p>
    <w:p w:rsidR="005737CD" w:rsidRPr="00FB2190" w:rsidRDefault="00FB2190" w:rsidP="00FB2190">
      <w:pPr>
        <w:tabs>
          <w:tab w:val="left" w:pos="360"/>
        </w:tabs>
        <w:ind w:firstLine="426"/>
        <w:jc w:val="both"/>
      </w:pPr>
      <w:r>
        <w:t>•</w:t>
      </w:r>
      <w:r>
        <w:tab/>
        <w:t xml:space="preserve">Принцип полифонии. За </w:t>
      </w:r>
      <w:r w:rsidR="005737CD" w:rsidRPr="00FB2190">
        <w:t xml:space="preserve">33-мя зайцами погонишься, глядишь, и наловишь с десяток.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Социо-игровая технология способствует реализации потребности  детей в движении, сохранению их психологического здоровья, а также формированию коммуникативных навыков у дошкольников.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В результате этой работы у детей развивается любознательность, реализуются познавательные потребности, дети знакомятся с разными свойствами окружающих предметов, с законами жизни природы и необходимостью их учёта в собственной жизнедеятельности, преодолевается застенчивость, развивается воображение, речевая и общая инициатива, повышается уровень познавательных и творческих способностей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Авторы социо-игровой технологии предлагают разные игровые задания для детей, которые условно можно разделить на несколько групп: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1.</w:t>
      </w:r>
      <w:r w:rsidRPr="00FB2190">
        <w:tab/>
        <w:t xml:space="preserve">Игры-задания для рабочего настроя.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2.</w:t>
      </w:r>
      <w:r w:rsidRPr="00FB2190">
        <w:tab/>
        <w:t xml:space="preserve">Игры для социо-игрового приобщения к делу, во время выполнения которых выстраиваются деловые взаимоотношения педагога с детьми, и детей друг с другом.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3.</w:t>
      </w:r>
      <w:r w:rsidRPr="00FB2190">
        <w:tab/>
        <w:t xml:space="preserve">Игровые разминки – объединяются своей всеобщей доступностью, быстро возникающей азартностью и смешным, несерьёзным выигрышем. В них доминирует механизм деятельного и психологически эффективного отдыха.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4.</w:t>
      </w:r>
      <w:r w:rsidRPr="00FB2190">
        <w:tab/>
        <w:t xml:space="preserve">Задания для творческого самоутверждения – это задания, выполнение которых подразумевает художественно-исполнительский результат. </w:t>
      </w:r>
    </w:p>
    <w:p w:rsidR="005737CD" w:rsidRPr="00FB2190" w:rsidRDefault="00FB2190" w:rsidP="00FB2190">
      <w:pPr>
        <w:ind w:firstLine="426"/>
        <w:jc w:val="both"/>
        <w:rPr>
          <w:b/>
          <w:bCs/>
        </w:rPr>
      </w:pPr>
      <w:r>
        <w:rPr>
          <w:b/>
          <w:bCs/>
        </w:rPr>
        <w:t xml:space="preserve">«Золотые правила» </w:t>
      </w:r>
      <w:proofErr w:type="spellStart"/>
      <w:r>
        <w:rPr>
          <w:b/>
          <w:bCs/>
        </w:rPr>
        <w:t>социо</w:t>
      </w:r>
      <w:proofErr w:type="spellEnd"/>
      <w:r>
        <w:rPr>
          <w:b/>
          <w:bCs/>
        </w:rPr>
        <w:t>–</w:t>
      </w:r>
      <w:r w:rsidR="005737CD" w:rsidRPr="00FB2190">
        <w:rPr>
          <w:b/>
          <w:bCs/>
        </w:rPr>
        <w:t>игровой технологии</w:t>
      </w:r>
    </w:p>
    <w:p w:rsidR="005737CD" w:rsidRPr="00FB2190" w:rsidRDefault="005737CD" w:rsidP="00FB2190">
      <w:pPr>
        <w:ind w:firstLine="426"/>
        <w:jc w:val="both"/>
      </w:pPr>
      <w:r w:rsidRPr="00FB2190">
        <w:rPr>
          <w:b/>
          <w:bCs/>
        </w:rPr>
        <w:t>(</w:t>
      </w:r>
      <w:r w:rsidRPr="00FB2190">
        <w:t xml:space="preserve">по В.М. </w:t>
      </w:r>
      <w:proofErr w:type="spellStart"/>
      <w:r w:rsidRPr="00FB2190">
        <w:t>Букатову</w:t>
      </w:r>
      <w:proofErr w:type="spellEnd"/>
      <w:r w:rsidRPr="00FB2190">
        <w:t>)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rPr>
          <w:b/>
          <w:bCs/>
          <w:i/>
          <w:iCs/>
        </w:rPr>
        <w:t>1 правило: используется работа малыми группами или как их еще называют «группы ровесников».</w:t>
      </w:r>
      <w:r w:rsidRPr="00FB2190">
        <w:rPr>
          <w:i/>
          <w:iCs/>
        </w:rPr>
        <w:t xml:space="preserve"> </w:t>
      </w:r>
      <w:r w:rsidRPr="00FB2190">
        <w:t xml:space="preserve">Оптимальным, для продуктивного общения и развития являются объединения малыми группами в младшем возрасте в пары и тройки, в старшем по 5-6 детей. Деятельность дошкольников в малых группах - самый естественный путь к возникновению у них сотрудничества, коммуникативности, взаимопонимания.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  <w:rPr>
          <w:i/>
          <w:iCs/>
        </w:rPr>
      </w:pPr>
      <w:r w:rsidRPr="00FB2190">
        <w:t>Можно поделиться: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lastRenderedPageBreak/>
        <w:t xml:space="preserve">- по цвету волос, глаз, одежды;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- чтобы в имени хотя бы одна буква была одинаковой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- кто на каком этаже живет;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- четный</w:t>
      </w:r>
      <w:r w:rsidR="00FB2190">
        <w:t xml:space="preserve"> </w:t>
      </w:r>
      <w:r w:rsidRPr="00FB2190">
        <w:t>- нечетный, однозначный</w:t>
      </w:r>
      <w:r w:rsidR="00FB2190">
        <w:t xml:space="preserve"> </w:t>
      </w:r>
      <w:r w:rsidRPr="00FB2190">
        <w:t>- двузначный номер квартиры;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- найти на цельных и разнообразных открытках что-нибудь одинаковое и по этому «одинаковому» объединится в тройки;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t>- кто сегодня в детский сад приехал на машине, а кто пришел пешком  и т.д.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rPr>
          <w:b/>
          <w:bCs/>
          <w:i/>
          <w:iCs/>
        </w:rPr>
        <w:t>2 правило: «Смена лидерства».</w:t>
      </w:r>
      <w:r w:rsidR="00FB2190">
        <w:t xml:space="preserve"> </w:t>
      </w:r>
      <w:r w:rsidRPr="00FB2190">
        <w:t xml:space="preserve">Понятно, что работа в малых группах предполагает коллективную деятельность, а мнение всей группы выражает один человек, лидер. Причем лидера дети выбирают сами и он должен постоянно меняться.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rPr>
          <w:b/>
          <w:bCs/>
          <w:i/>
          <w:iCs/>
        </w:rPr>
        <w:t>3 правило: обучение сочетается с двигательной активностью и сменой мизансцен</w:t>
      </w:r>
      <w:r w:rsidRPr="00FB2190">
        <w:t>, что способствует снятию эмоционального напряжения. Дети  не только сидят, но и встают, ходят, хлопают в ладоши, играют с мячом. Могут общаться в разных уголках группы: в центре, за столами, на полу, в любимом уголке, в приемной и т.д.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rPr>
          <w:b/>
          <w:bCs/>
          <w:i/>
          <w:iCs/>
        </w:rPr>
        <w:t>4 правило: Смена темпа и ритма</w:t>
      </w:r>
      <w:r w:rsidRPr="00FB2190">
        <w:t xml:space="preserve">.  Менять темп и ритм помогает ограничение во времени, например с помощью песочных и обычных часов. У детей возникает понимание, что каждое задание имеет свое начало и конец, и требует определенной сосредоточенности.  </w:t>
      </w:r>
    </w:p>
    <w:p w:rsidR="005737CD" w:rsidRPr="00FB2190" w:rsidRDefault="005737CD" w:rsidP="00FB2190">
      <w:pPr>
        <w:tabs>
          <w:tab w:val="left" w:pos="360"/>
        </w:tabs>
        <w:ind w:firstLine="426"/>
        <w:jc w:val="both"/>
      </w:pPr>
      <w:r w:rsidRPr="00FB2190">
        <w:rPr>
          <w:b/>
          <w:i/>
          <w:iCs/>
        </w:rPr>
        <w:t xml:space="preserve">5 правило: </w:t>
      </w:r>
      <w:proofErr w:type="spellStart"/>
      <w:r w:rsidRPr="00FB2190">
        <w:rPr>
          <w:b/>
          <w:i/>
          <w:iCs/>
        </w:rPr>
        <w:t>социо</w:t>
      </w:r>
      <w:proofErr w:type="spellEnd"/>
      <w:r w:rsidRPr="00FB2190">
        <w:rPr>
          <w:b/>
          <w:i/>
          <w:iCs/>
        </w:rPr>
        <w:t xml:space="preserve"> - игровая методика предполагает интеграцию всех видов деятельности</w:t>
      </w:r>
      <w:r w:rsidRPr="00FB2190">
        <w:rPr>
          <w:i/>
          <w:iCs/>
        </w:rPr>
        <w:t>,</w:t>
      </w:r>
      <w:r w:rsidRPr="00FB2190">
        <w:t xml:space="preserve"> что соответствует современным требованиям. Обучение происходит в игровой форме, для этого можно использовать различные игры, которые развивают внимание, фонематический слух, мышление, умение вз</w:t>
      </w:r>
      <w:r w:rsidR="00FB2190">
        <w:t xml:space="preserve">аимодействовать друг с другом: </w:t>
      </w:r>
      <w:r w:rsidRPr="00FB2190">
        <w:t xml:space="preserve">«Слухачи», «Эстафета»,  «За себя не отвечаю», «Волшебная палочка», «Города с небывальщиной» и т.д.     </w:t>
      </w:r>
    </w:p>
    <w:p w:rsidR="005737CD" w:rsidRPr="00FB2190" w:rsidRDefault="005737CD" w:rsidP="00FB2190">
      <w:pPr>
        <w:ind w:firstLine="426"/>
        <w:jc w:val="both"/>
      </w:pPr>
      <w:r w:rsidRPr="00FB2190">
        <w:rPr>
          <w:b/>
          <w:bCs/>
          <w:i/>
          <w:iCs/>
        </w:rPr>
        <w:t>6 правило: ориент</w:t>
      </w:r>
      <w:r w:rsidR="00FB2190">
        <w:rPr>
          <w:b/>
          <w:bCs/>
          <w:i/>
          <w:iCs/>
        </w:rPr>
        <w:t xml:space="preserve">ация на принцип полифонии: «За </w:t>
      </w:r>
      <w:r w:rsidRPr="00FB2190">
        <w:rPr>
          <w:b/>
          <w:bCs/>
          <w:i/>
          <w:iCs/>
        </w:rPr>
        <w:t>33 зайцами погонишься, глядишь и наловишь с десяток».</w:t>
      </w:r>
      <w:r w:rsidRPr="00FB2190">
        <w:t xml:space="preserve"> Ребенку вместе со своими ровесниками добыв</w:t>
      </w:r>
      <w:r w:rsidR="00FB2190">
        <w:t xml:space="preserve">ать знания более интересно, он </w:t>
      </w:r>
      <w:proofErr w:type="gramStart"/>
      <w:r w:rsidR="00FB2190">
        <w:t xml:space="preserve">более </w:t>
      </w:r>
      <w:r w:rsidRPr="00FB2190">
        <w:t>мотивирован</w:t>
      </w:r>
      <w:proofErr w:type="gramEnd"/>
      <w:r w:rsidRPr="00FB2190">
        <w:t>. В итоге все дети открывают для себя</w:t>
      </w:r>
      <w:r w:rsidR="00FB2190">
        <w:t xml:space="preserve"> новые знания, только кто-то </w:t>
      </w:r>
      <w:proofErr w:type="gramStart"/>
      <w:r w:rsidR="00FB2190">
        <w:t>по</w:t>
      </w:r>
      <w:r w:rsidRPr="00FB2190">
        <w:t>больше</w:t>
      </w:r>
      <w:proofErr w:type="gramEnd"/>
      <w:r w:rsidRPr="00FB2190">
        <w:t xml:space="preserve">, кто-то поменьше.   </w:t>
      </w:r>
    </w:p>
    <w:p w:rsidR="005737CD" w:rsidRPr="00FB2190" w:rsidRDefault="005737CD" w:rsidP="00FB2190">
      <w:pPr>
        <w:ind w:firstLine="426"/>
        <w:jc w:val="both"/>
      </w:pPr>
    </w:p>
    <w:p w:rsidR="00490B5F" w:rsidRPr="00FB2190" w:rsidRDefault="00FB2190" w:rsidP="00FB2190">
      <w:pPr>
        <w:ind w:firstLine="426"/>
        <w:jc w:val="both"/>
      </w:pPr>
    </w:p>
    <w:sectPr w:rsidR="00490B5F" w:rsidRPr="00FB2190" w:rsidSect="00FB219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37CD"/>
    <w:rsid w:val="00167748"/>
    <w:rsid w:val="00356946"/>
    <w:rsid w:val="005737CD"/>
    <w:rsid w:val="00763920"/>
    <w:rsid w:val="00844B6E"/>
    <w:rsid w:val="009E0A80"/>
    <w:rsid w:val="00EC4A83"/>
    <w:rsid w:val="00FB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1240</Words>
  <Characters>7071</Characters>
  <Application>Microsoft Office Word</Application>
  <DocSecurity>0</DocSecurity>
  <Lines>58</Lines>
  <Paragraphs>16</Paragraphs>
  <ScaleCrop>false</ScaleCrop>
  <Company>CtrlSoft</Company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дс 36</cp:lastModifiedBy>
  <cp:revision>4</cp:revision>
  <dcterms:created xsi:type="dcterms:W3CDTF">2012-11-10T10:13:00Z</dcterms:created>
  <dcterms:modified xsi:type="dcterms:W3CDTF">2018-01-16T05:47:00Z</dcterms:modified>
</cp:coreProperties>
</file>