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0F" w:rsidRPr="00D4720F" w:rsidRDefault="00D4720F" w:rsidP="00D4720F">
      <w:pPr>
        <w:rPr>
          <w:b/>
          <w:color w:val="C0504D" w:themeColor="accent2"/>
          <w:sz w:val="32"/>
          <w:szCs w:val="32"/>
        </w:rPr>
      </w:pPr>
      <w:r w:rsidRPr="00D4720F">
        <w:rPr>
          <w:b/>
          <w:color w:val="C0504D" w:themeColor="accent2"/>
          <w:sz w:val="32"/>
          <w:szCs w:val="32"/>
        </w:rPr>
        <w:t>Рекомендации для родителей по нетрадиционной технике рисования.</w:t>
      </w:r>
      <w:bookmarkStart w:id="0" w:name="_GoBack"/>
      <w:bookmarkEnd w:id="0"/>
    </w:p>
    <w:p w:rsidR="00D4720F" w:rsidRPr="00D4720F" w:rsidRDefault="00D4720F" w:rsidP="00D4720F">
      <w:pPr>
        <w:rPr>
          <w:b/>
          <w:color w:val="C0504D" w:themeColor="accent2"/>
          <w:sz w:val="32"/>
          <w:szCs w:val="32"/>
        </w:rPr>
      </w:pPr>
      <w:r w:rsidRPr="00D4720F">
        <w:rPr>
          <w:b/>
          <w:color w:val="C0504D" w:themeColor="accent2"/>
          <w:sz w:val="32"/>
          <w:szCs w:val="32"/>
        </w:rPr>
        <w:t>Уважаемые родители!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Я приглашаю вас вместе с детьми поиграть с красками, водой и бумагой. Надеюсь, что эти игры заинтересуют не только детей, но и взрослых. Вам, так же как и детям, захочется принять участие в увлекательных экспериментах. Игры такого рода помогут каждому ребенку больше узнать о красках, запомнить названия цветов и их оттенков, узнать о тёплых и холодных тонах, о том, как цвет влияет на настроение.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Важно, чтобы дети испытывали от игр с красками радость, поэтому внимательный и терпеливый взгляд взрослого, вовлекающего ребёнка в новые весёлые игры.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Покажите  детям  новые нетрадиционные техники рисования. Постарайтесь разнообразить их досуг и увлечь их рисованием на разрешенных поверхностях и доступными материалами.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Нетрадиционные техники рисования для детей: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1.Рисование пальчиками. Для того чтобы нарисовать рисунок с помощью этой техники достаточно просто обмакнуть пальчик в жидкую гуашь и оставить на бумаге отпечаток. С помощью такой техники очень красиво получаются цветы, бусы, ветки рябины, листья, рыбки и другие рисунки.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 xml:space="preserve">2. </w:t>
      </w:r>
      <w:proofErr w:type="spellStart"/>
      <w:r w:rsidRPr="00D4720F">
        <w:rPr>
          <w:sz w:val="28"/>
          <w:szCs w:val="28"/>
        </w:rPr>
        <w:t>Кляксография</w:t>
      </w:r>
      <w:proofErr w:type="spellEnd"/>
      <w:r w:rsidRPr="00D4720F">
        <w:rPr>
          <w:sz w:val="28"/>
          <w:szCs w:val="28"/>
        </w:rPr>
        <w:t>. Она заключается в том, чтобы научить детей делать кляксы (черные и разноцветные). Затем уже 3-летний ребенок может смотреть на них и видеть образы, предметы или отдельные детали. «На что похожа твоя или моя клякса?», «Кого или что она тебе напоминает?» — эти вопросы очень полезны, т.к. развивают мышление и воображение. После этого, не принуждая ребенка, а показывая, рекомендуем перейти к следующему этапу — обведение или дорисовка клякс. В результате может получиться целый сюжет.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 xml:space="preserve">3.Поролоновые рисунки. Советую сделать из него самые разные разнообразные маленькие геометрические фигурки, а затем прикрепить их тонкой проволокой к палочке или карандашу (не заточенному). Орудие труда уже готово. Теперь его можно обмакнуть в краску и методом штампов </w:t>
      </w:r>
      <w:r w:rsidRPr="00D4720F">
        <w:rPr>
          <w:sz w:val="28"/>
          <w:szCs w:val="28"/>
        </w:rPr>
        <w:lastRenderedPageBreak/>
        <w:t>рисовать красные треугольники, желтые кружки, зеленые квадраты (весь поролон в отличие от ваты хорошо моется). Вначале дети хаотично будут рисовать геометрические фигуры. А затем предложите сделать из них простейшие орнаменты — сначала из одного вида фигур, затем из двух, трех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 xml:space="preserve">4.Загадочные рисунки Загадочные рисунки могут получаться следующим образом. Берется картон размером примерно 20х20 см. И складывается пополам. Затем выбирается полушерстяная или шерстяная нитка длиной около 30 см, ее конец на 8 — 10 см обмакивается в густую краску и зажимается внутри картона. Следует затем поводить внутри картона этой ниткой, а потом вынуть ее и раскрыть картон. Получается хаотичное изображение, которое рассматривают, обводят и дорисовывают взрослые с детьми. Чрезвычайно полезно давать названия получившимся изображениям. Это сложная умственно-речевая работа в сочетании </w:t>
      </w:r>
      <w:proofErr w:type="gramStart"/>
      <w:r w:rsidRPr="00D4720F">
        <w:rPr>
          <w:sz w:val="28"/>
          <w:szCs w:val="28"/>
        </w:rPr>
        <w:t>с</w:t>
      </w:r>
      <w:proofErr w:type="gramEnd"/>
      <w:r w:rsidRPr="00D4720F">
        <w:rPr>
          <w:sz w:val="28"/>
          <w:szCs w:val="28"/>
        </w:rPr>
        <w:t xml:space="preserve"> </w:t>
      </w:r>
      <w:proofErr w:type="gramStart"/>
      <w:r w:rsidRPr="00D4720F">
        <w:rPr>
          <w:sz w:val="28"/>
          <w:szCs w:val="28"/>
        </w:rPr>
        <w:t>изобразительной</w:t>
      </w:r>
      <w:proofErr w:type="gramEnd"/>
      <w:r w:rsidRPr="00D4720F">
        <w:rPr>
          <w:sz w:val="28"/>
          <w:szCs w:val="28"/>
        </w:rPr>
        <w:t xml:space="preserve"> будет способствовать интеллектуальному развитию детей дошкольного возраста.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5.Метод волшебного рисунка Углом восковой свечи на белой бумаге рисуется изображение (елочка, домик, а может бать целый сюжет). Затем кистью, а лучше ватой или поролоном, краска наносится сверху на все изображение. Вследствие того, что краска не ложится на жирное изображение свечой — рисунок как бы появляется внезапно перед глазами ребят, проявляясь.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6.  "Как художник художнику" Малыш ложится на большой лист бумаги, и вы обводите его! Конечно, лучше, чтобы он влез весь (склеить два или три листа ватмана). А теперь пусть он попробует разукрасить силуэт: нарисовать глаза, рот, волосы, украшения, одежду.</w:t>
      </w:r>
      <w:r w:rsidRPr="00D4720F">
        <w:rPr>
          <w:sz w:val="28"/>
          <w:szCs w:val="28"/>
        </w:rPr>
        <w:cr/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 xml:space="preserve">7.Рисование мелками Дошкольники любят разнообразие. Эти возможности предоставляют нам обыкновенные мелки, сангина, уголь. Гладкий асфальт, фарфор, керамическая плитка, камни — вот то основание, на которое хорошо ложится мелок и уголь. Так, асфальт располагает к емкому изображению сюжетов. Их (если нет дождя) можно развивать на следующий день. А затем по сюжетам составлять рассказы. А на керамических плитках (которые порой в остатках хранятся где-нибудь в кладовой) мы рекомендуем изображать мелками или углем узоры, маленькие предметы. Большие камни (типа </w:t>
      </w:r>
      <w:r w:rsidRPr="00D4720F">
        <w:rPr>
          <w:sz w:val="28"/>
          <w:szCs w:val="28"/>
        </w:rPr>
        <w:lastRenderedPageBreak/>
        <w:t>валунов) просятся украсить их под изображение головы животного или под пенек.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8.Отпечатки листьев. Возьмите засушенные, но не пересушенные, листья. Покройте их краской со стороны прожилок и приложите к бумаге. Дорисуйте необходимые детали, и у Вас получится красивый лес или аквариум с рыбками.</w:t>
      </w:r>
    </w:p>
    <w:p w:rsidR="00D4720F" w:rsidRPr="00D4720F" w:rsidRDefault="00D4720F" w:rsidP="00D4720F">
      <w:pPr>
        <w:rPr>
          <w:sz w:val="28"/>
          <w:szCs w:val="28"/>
        </w:rPr>
      </w:pPr>
      <w:r w:rsidRPr="00D4720F">
        <w:rPr>
          <w:sz w:val="28"/>
          <w:szCs w:val="28"/>
        </w:rPr>
        <w:t>9. Печатки из овощей. Возьмите морковку, редис или картофель. Нарисуйте на их торце какую-либо фигуру и сделайте из нее печатку, срезав все ненужное. Окуните овощную печатку в краску и плотно прижмите к листу бумаги. Создайте красивый оригинальный узор либо рисунок.</w:t>
      </w:r>
    </w:p>
    <w:p w:rsidR="002C33FE" w:rsidRDefault="00D4720F" w:rsidP="00D4720F">
      <w:r w:rsidRPr="00D4720F">
        <w:rPr>
          <w:sz w:val="28"/>
          <w:szCs w:val="28"/>
        </w:rPr>
        <w:t>10. Рисуем с помощью трафарета. Из плотного картона нужно вырезать трафарет. Это могут быть контуры цветов, бабочек листьев либо другие. Приложите трафарет к листу бумаги и плотно его прижмите. Затем небольшой кусочек поролона окуните в жидкую акварель или гуашь и закрасьте трафарет легкими прикосновениями так, чтоб вырезанные силуэты наполнились крас</w:t>
      </w:r>
      <w:r>
        <w:t>кой.</w:t>
      </w:r>
    </w:p>
    <w:sectPr w:rsidR="002C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0F"/>
    <w:rsid w:val="002C33FE"/>
    <w:rsid w:val="00D4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2017-04-16T15:48:00Z</dcterms:created>
  <dcterms:modified xsi:type="dcterms:W3CDTF">2017-04-16T15:49:00Z</dcterms:modified>
</cp:coreProperties>
</file>